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25EDDBD" w:rsidR="00FA44D9" w:rsidRDefault="00000000">
      <w:pPr>
        <w:spacing w:before="240"/>
        <w:ind w:left="567"/>
        <w:jc w:val="center"/>
        <w:rPr>
          <w:b/>
          <w:highlight w:val="white"/>
        </w:rPr>
      </w:pPr>
      <w:r>
        <w:rPr>
          <w:b/>
          <w:highlight w:val="white"/>
        </w:rPr>
        <w:t xml:space="preserve">Договор – публичная оферта об оказании услуг </w:t>
      </w:r>
      <w:r w:rsidR="00D553A0">
        <w:rPr>
          <w:b/>
          <w:highlight w:val="white"/>
        </w:rPr>
        <w:t>студией йоги и фитнеса</w:t>
      </w:r>
      <w:r>
        <w:rPr>
          <w:b/>
          <w:highlight w:val="white"/>
        </w:rPr>
        <w:t xml:space="preserve"> «</w:t>
      </w:r>
      <w:proofErr w:type="spellStart"/>
      <w:r w:rsidR="00D553A0">
        <w:rPr>
          <w:b/>
          <w:highlight w:val="white"/>
        </w:rPr>
        <w:t>РеПластика</w:t>
      </w:r>
      <w:proofErr w:type="spellEnd"/>
      <w:r>
        <w:rPr>
          <w:b/>
          <w:highlight w:val="white"/>
        </w:rPr>
        <w:t>»</w:t>
      </w:r>
    </w:p>
    <w:p w14:paraId="00000002" w14:textId="77777777" w:rsidR="00FA44D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402"/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Основные положения</w:t>
      </w:r>
    </w:p>
    <w:p w14:paraId="00000003" w14:textId="206A88DE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 xml:space="preserve">1.1. Настоящий Договор (далее также – Оферта) является публичной офертой и определяет порядок предоставления услуг, а также взаимные права, обязанности и порядок взаимоотношений между </w:t>
      </w:r>
      <w:r w:rsidR="00D553A0">
        <w:rPr>
          <w:highlight w:val="white"/>
        </w:rPr>
        <w:t>студией йоги и фитнеса</w:t>
      </w:r>
      <w:r>
        <w:rPr>
          <w:highlight w:val="white"/>
        </w:rPr>
        <w:t xml:space="preserve"> «</w:t>
      </w:r>
      <w:proofErr w:type="spellStart"/>
      <w:r w:rsidR="00D553A0">
        <w:rPr>
          <w:highlight w:val="white"/>
        </w:rPr>
        <w:t>РеПластика</w:t>
      </w:r>
      <w:proofErr w:type="spellEnd"/>
      <w:r>
        <w:rPr>
          <w:highlight w:val="white"/>
        </w:rPr>
        <w:t>», также именуемым в дальнейшем «Исполнитель», и потребителем предоставляемых Исполнителем услуг, именуемым в дальнейшем «Клиент», принявшим предложение о заключении настоящего Договора. Далее по тексту Договора Исполнитель и Клиент совместно поименованы как «Стороны».</w:t>
      </w:r>
    </w:p>
    <w:p w14:paraId="00000004" w14:textId="3DEA0E1A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 xml:space="preserve">1.2. Настоящий Договор является официальным публичным предложением </w:t>
      </w:r>
      <w:r w:rsidRPr="00D553A0">
        <w:t xml:space="preserve">ИП </w:t>
      </w:r>
      <w:r w:rsidR="00D553A0" w:rsidRPr="00D553A0">
        <w:t>Кузьмичевой Юлии Сергеевны</w:t>
      </w:r>
      <w:r>
        <w:rPr>
          <w:highlight w:val="white"/>
        </w:rPr>
        <w:t xml:space="preserve"> заключить договор об оказании услуг в </w:t>
      </w:r>
      <w:r w:rsidR="00D553A0">
        <w:rPr>
          <w:highlight w:val="white"/>
        </w:rPr>
        <w:t>студии йоги и фитнеса</w:t>
      </w:r>
      <w:r>
        <w:rPr>
          <w:highlight w:val="white"/>
        </w:rPr>
        <w:t xml:space="preserve"> «</w:t>
      </w:r>
      <w:proofErr w:type="spellStart"/>
      <w:r w:rsidR="00D553A0">
        <w:rPr>
          <w:highlight w:val="white"/>
        </w:rPr>
        <w:t>РеПластика</w:t>
      </w:r>
      <w:proofErr w:type="spellEnd"/>
      <w:r>
        <w:rPr>
          <w:highlight w:val="white"/>
        </w:rPr>
        <w:t>» в соответствии с п. 2 ст. 437 Гражданского кодекса Российской Федерации на нижеследующих условиях.</w:t>
      </w:r>
    </w:p>
    <w:p w14:paraId="00000005" w14:textId="4976200D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 xml:space="preserve">1.3. Договор об оказании услуг </w:t>
      </w:r>
      <w:r w:rsidR="00D553A0">
        <w:rPr>
          <w:highlight w:val="white"/>
        </w:rPr>
        <w:t>студии йоги и фитнеса «</w:t>
      </w:r>
      <w:proofErr w:type="spellStart"/>
      <w:r w:rsidR="00D553A0">
        <w:rPr>
          <w:highlight w:val="white"/>
        </w:rPr>
        <w:t>РеПластика</w:t>
      </w:r>
      <w:proofErr w:type="spellEnd"/>
      <w:r w:rsidR="00D553A0">
        <w:rPr>
          <w:highlight w:val="white"/>
        </w:rPr>
        <w:t>»</w:t>
      </w:r>
      <w:r>
        <w:rPr>
          <w:highlight w:val="white"/>
        </w:rPr>
        <w:t xml:space="preserve"> считается заключенным, а Оферта – акцептованной с момента совершения Клиентом действий по оплате услуг Исполнителя, предусмотренных настоящей Офертой. Совершение Клиентом указанных действий означает безоговорочное согласие со всеми условиями, определенными в данном документе.</w:t>
      </w:r>
    </w:p>
    <w:p w14:paraId="00000006" w14:textId="65603F86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 xml:space="preserve">1.4. С момента совершения акцепта Клиент считается ознакомившимся с настоящей Офертой и согласившимся с ее условиями, Правилами посещения </w:t>
      </w:r>
      <w:r w:rsidR="00D553A0">
        <w:rPr>
          <w:highlight w:val="white"/>
        </w:rPr>
        <w:t>студии йоги и фитнеса «</w:t>
      </w:r>
      <w:proofErr w:type="spellStart"/>
      <w:r w:rsidR="00D553A0">
        <w:rPr>
          <w:highlight w:val="white"/>
        </w:rPr>
        <w:t>РеПластика</w:t>
      </w:r>
      <w:proofErr w:type="spellEnd"/>
      <w:r w:rsidR="00D553A0">
        <w:rPr>
          <w:highlight w:val="white"/>
        </w:rPr>
        <w:t>»</w:t>
      </w:r>
      <w:r>
        <w:rPr>
          <w:highlight w:val="white"/>
        </w:rPr>
        <w:t>, иными Приложениями к Оферте, порядком оказания и оплаты услуг и считается вступившим с Исполнителем в договорные отношения в соответствии с условиями Договора.</w:t>
      </w:r>
    </w:p>
    <w:p w14:paraId="00000007" w14:textId="77777777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>1.5. Правом, подлежащим применению к настоящему Договору и регулирующим отношения, возникшие из настоящего Договора, является законодательство Российской Федерации.</w:t>
      </w:r>
    </w:p>
    <w:p w14:paraId="00000008" w14:textId="77777777" w:rsidR="00FA44D9" w:rsidRDefault="00000000">
      <w:pPr>
        <w:spacing w:before="120"/>
        <w:jc w:val="center"/>
        <w:rPr>
          <w:b/>
          <w:highlight w:val="white"/>
        </w:rPr>
      </w:pPr>
      <w:r>
        <w:rPr>
          <w:b/>
          <w:highlight w:val="white"/>
        </w:rPr>
        <w:t>2. Термины и определения</w:t>
      </w:r>
    </w:p>
    <w:p w14:paraId="00000009" w14:textId="06F1CE45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 xml:space="preserve">2.1. Абонемент – документ в формате чека на электронном или бумажном носителе, предоставляющий физическим лицам право на получение услуг, оказываемых </w:t>
      </w:r>
      <w:r w:rsidR="00D553A0">
        <w:rPr>
          <w:highlight w:val="white"/>
        </w:rPr>
        <w:t>студии йоги и фитнеса «</w:t>
      </w:r>
      <w:proofErr w:type="spellStart"/>
      <w:r w:rsidR="00D553A0">
        <w:rPr>
          <w:highlight w:val="white"/>
        </w:rPr>
        <w:t>РеПластика</w:t>
      </w:r>
      <w:proofErr w:type="spellEnd"/>
      <w:r w:rsidR="00D553A0">
        <w:rPr>
          <w:highlight w:val="white"/>
        </w:rPr>
        <w:t>»</w:t>
      </w:r>
      <w:r>
        <w:rPr>
          <w:highlight w:val="white"/>
        </w:rPr>
        <w:t>, лично в объеме и на условиях, предусмотренных конкретным Абонементом, и подтверждающий факт произведения оплаты соответствующих услуг.</w:t>
      </w:r>
    </w:p>
    <w:p w14:paraId="0000000A" w14:textId="5DA30153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 xml:space="preserve">2.2. Администратор – лицо, осуществляющее запись Клиента на мероприятия, предусмотренные настоящим Договором и проводимые в </w:t>
      </w:r>
      <w:r w:rsidR="00D553A0">
        <w:rPr>
          <w:highlight w:val="white"/>
        </w:rPr>
        <w:t>студии йоги и фитнеса «</w:t>
      </w:r>
      <w:proofErr w:type="spellStart"/>
      <w:r w:rsidR="00D553A0">
        <w:rPr>
          <w:highlight w:val="white"/>
        </w:rPr>
        <w:t>РеПластика</w:t>
      </w:r>
      <w:proofErr w:type="spellEnd"/>
      <w:r w:rsidR="00D553A0">
        <w:rPr>
          <w:highlight w:val="white"/>
        </w:rPr>
        <w:t>»</w:t>
      </w:r>
      <w:r>
        <w:rPr>
          <w:highlight w:val="white"/>
        </w:rPr>
        <w:t xml:space="preserve">. Расчеты с Клиентом производятся Администратором за оказываемые услуги и приобретаемые Абонементы через </w:t>
      </w:r>
      <w:r w:rsidR="00D553A0">
        <w:rPr>
          <w:highlight w:val="white"/>
        </w:rPr>
        <w:t xml:space="preserve">систему </w:t>
      </w:r>
      <w:proofErr w:type="spellStart"/>
      <w:r w:rsidR="00D553A0">
        <w:rPr>
          <w:highlight w:val="white"/>
        </w:rPr>
        <w:t>Спб</w:t>
      </w:r>
      <w:proofErr w:type="spellEnd"/>
      <w:r>
        <w:rPr>
          <w:highlight w:val="white"/>
        </w:rPr>
        <w:t xml:space="preserve"> </w:t>
      </w:r>
      <w:r w:rsidR="00D553A0">
        <w:rPr>
          <w:highlight w:val="white"/>
        </w:rPr>
        <w:t>на расчетный счет ИП Кузьмичевой Юлии Сергеевны</w:t>
      </w:r>
      <w:r>
        <w:rPr>
          <w:highlight w:val="white"/>
        </w:rPr>
        <w:t>.</w:t>
      </w:r>
    </w:p>
    <w:p w14:paraId="0000000B" w14:textId="77777777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>2.3. Активация абонемента – начало действия Абонемента, определяемое датой покупки Абонемента или датой окончания действия предыдущего Абонемента в случае, если новый Абонемент приобретен раньше срока окончания действующего Абонемента.</w:t>
      </w:r>
    </w:p>
    <w:p w14:paraId="0000000C" w14:textId="77777777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>2.4. Групповое занятие – оказание услуг Клиенту в составе группы.</w:t>
      </w:r>
    </w:p>
    <w:p w14:paraId="0000000D" w14:textId="77777777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>2.5. Индивидуальное занятие – оказание услуг Клиенту в персональном порядке.</w:t>
      </w:r>
    </w:p>
    <w:p w14:paraId="0000000E" w14:textId="77777777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>2.6. Клиент – физическое лицо, являющееся потребителем услуг Исполнителя на основании условий, предусмотренных настоящим Договором.</w:t>
      </w:r>
    </w:p>
    <w:p w14:paraId="0000000F" w14:textId="312FA6DF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lastRenderedPageBreak/>
        <w:t>2.7. Правила посещения</w:t>
      </w:r>
      <w:r w:rsidR="008D4A11">
        <w:rPr>
          <w:highlight w:val="white"/>
        </w:rPr>
        <w:t xml:space="preserve"> Студии</w:t>
      </w:r>
      <w:r>
        <w:rPr>
          <w:highlight w:val="white"/>
        </w:rPr>
        <w:t xml:space="preserve"> – документ, определяющий правила оказания услуг </w:t>
      </w:r>
      <w:r w:rsidR="008D4A11">
        <w:rPr>
          <w:highlight w:val="white"/>
        </w:rPr>
        <w:t>студии йоги и фитнеса «</w:t>
      </w:r>
      <w:proofErr w:type="spellStart"/>
      <w:r w:rsidR="008D4A11">
        <w:rPr>
          <w:highlight w:val="white"/>
        </w:rPr>
        <w:t>РеПластика</w:t>
      </w:r>
      <w:proofErr w:type="spellEnd"/>
      <w:r w:rsidR="008D4A11">
        <w:rPr>
          <w:highlight w:val="white"/>
        </w:rPr>
        <w:t>»</w:t>
      </w:r>
      <w:r>
        <w:rPr>
          <w:highlight w:val="white"/>
        </w:rPr>
        <w:t xml:space="preserve"> и правила поведения Клиента на территории </w:t>
      </w:r>
      <w:r w:rsidR="008D4A11">
        <w:rPr>
          <w:highlight w:val="white"/>
        </w:rPr>
        <w:t>Студии</w:t>
      </w:r>
      <w:r>
        <w:rPr>
          <w:highlight w:val="white"/>
        </w:rPr>
        <w:t xml:space="preserve">, в том числе на занятиях. Правила посещения </w:t>
      </w:r>
      <w:r w:rsidR="008D4A11">
        <w:rPr>
          <w:highlight w:val="white"/>
        </w:rPr>
        <w:t>Студии</w:t>
      </w:r>
      <w:r>
        <w:rPr>
          <w:highlight w:val="white"/>
        </w:rPr>
        <w:t xml:space="preserve"> размещены на Сайте </w:t>
      </w:r>
      <w:r w:rsidR="008D4A11">
        <w:rPr>
          <w:highlight w:val="white"/>
        </w:rPr>
        <w:t>Студии</w:t>
      </w:r>
      <w:r>
        <w:rPr>
          <w:highlight w:val="white"/>
        </w:rPr>
        <w:t xml:space="preserve"> и определены в Приложении № 1 к настоящей Оферте. </w:t>
      </w:r>
      <w:r>
        <w:rPr>
          <w:b/>
          <w:highlight w:val="white"/>
        </w:rPr>
        <w:t>Определение понятия «</w:t>
      </w:r>
      <w:r w:rsidR="008D4A11">
        <w:rPr>
          <w:b/>
          <w:highlight w:val="white"/>
        </w:rPr>
        <w:t>Студия</w:t>
      </w:r>
      <w:r>
        <w:rPr>
          <w:b/>
          <w:highlight w:val="white"/>
        </w:rPr>
        <w:t>» приведено в п. 2.17 настоящего Договора.</w:t>
      </w:r>
    </w:p>
    <w:p w14:paraId="00000010" w14:textId="29F874BD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 xml:space="preserve">2.8. Прейскурант – размещенная на Сайте </w:t>
      </w:r>
      <w:r w:rsidR="008D4A11">
        <w:rPr>
          <w:highlight w:val="white"/>
        </w:rPr>
        <w:t>Студии</w:t>
      </w:r>
      <w:r>
        <w:rPr>
          <w:highlight w:val="white"/>
        </w:rPr>
        <w:t xml:space="preserve"> информация, определяющая вид и стоимость Абонементов и иных дополнительных услуг, оказываемых Исполнителем.</w:t>
      </w:r>
    </w:p>
    <w:p w14:paraId="00000011" w14:textId="11AAC3F8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 xml:space="preserve">2.9. Преподаватель – представитель Исполнителя, проводящий индивидуальные и групповые занятия в рамках оказания услуг, предусмотренных Сайтом </w:t>
      </w:r>
      <w:r w:rsidR="008D4A11">
        <w:rPr>
          <w:highlight w:val="white"/>
        </w:rPr>
        <w:t>Студии</w:t>
      </w:r>
      <w:r>
        <w:rPr>
          <w:highlight w:val="white"/>
        </w:rPr>
        <w:t>.</w:t>
      </w:r>
    </w:p>
    <w:p w14:paraId="00000012" w14:textId="7C7A35A1" w:rsidR="00FA44D9" w:rsidRPr="008D4A11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>2.10. Программа записи – программное обеспечение «</w:t>
      </w:r>
      <w:proofErr w:type="spellStart"/>
      <w:r w:rsidR="008D4A11">
        <w:rPr>
          <w:highlight w:val="white"/>
          <w:lang w:val="en-US"/>
        </w:rPr>
        <w:t>SberCRM</w:t>
      </w:r>
      <w:proofErr w:type="spellEnd"/>
      <w:r>
        <w:rPr>
          <w:highlight w:val="white"/>
        </w:rPr>
        <w:t xml:space="preserve">», предназначенное, в том числе, для автоматизации записи Клиента на мероприятия, предусмотренные настоящим Договором и проводимые в </w:t>
      </w:r>
      <w:r w:rsidR="008D4A11">
        <w:rPr>
          <w:highlight w:val="white"/>
        </w:rPr>
        <w:t>студии йоги и фитнеса «</w:t>
      </w:r>
      <w:proofErr w:type="spellStart"/>
      <w:r w:rsidR="008D4A11">
        <w:rPr>
          <w:highlight w:val="white"/>
        </w:rPr>
        <w:t>РеПластика</w:t>
      </w:r>
      <w:proofErr w:type="spellEnd"/>
      <w:r w:rsidR="008D4A11">
        <w:rPr>
          <w:highlight w:val="white"/>
        </w:rPr>
        <w:t>»</w:t>
      </w:r>
      <w:r>
        <w:rPr>
          <w:highlight w:val="white"/>
        </w:rPr>
        <w:t xml:space="preserve">. Осуществление записи реализуется через </w:t>
      </w:r>
      <w:r w:rsidR="008D4A11">
        <w:rPr>
          <w:highlight w:val="white"/>
        </w:rPr>
        <w:t xml:space="preserve">систему </w:t>
      </w:r>
      <w:proofErr w:type="spellStart"/>
      <w:r w:rsidR="008D4A11">
        <w:rPr>
          <w:highlight w:val="white"/>
        </w:rPr>
        <w:t>Спб</w:t>
      </w:r>
      <w:proofErr w:type="spellEnd"/>
      <w:r w:rsidR="008D4A11">
        <w:rPr>
          <w:highlight w:val="white"/>
        </w:rPr>
        <w:t xml:space="preserve"> на расчетный счет ИП Кузьмичевой Юлии Сергеевны.</w:t>
      </w:r>
    </w:p>
    <w:p w14:paraId="00000013" w14:textId="77777777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>2.11 Разовое мероприятие – вид услуг, предоставляемых Исполнителем по Абонементу, действие которого продолжается до непосредственного проведения Разового мероприятия (но не может превышать срок, равный одному месяцу). Стоимость указанной в настоящем пункте услуги устанавливается Исполнителем отдельно для каждого мероприятия.</w:t>
      </w:r>
    </w:p>
    <w:p w14:paraId="00000014" w14:textId="42198A8A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 xml:space="preserve">2.12. Расписание – график занятий, проводимых в </w:t>
      </w:r>
      <w:r w:rsidR="008D4A11">
        <w:rPr>
          <w:highlight w:val="white"/>
        </w:rPr>
        <w:t>Студии</w:t>
      </w:r>
      <w:r>
        <w:rPr>
          <w:highlight w:val="white"/>
        </w:rPr>
        <w:t xml:space="preserve">. Расписание размещается на Сайте </w:t>
      </w:r>
      <w:r w:rsidR="008D4A11">
        <w:rPr>
          <w:highlight w:val="white"/>
        </w:rPr>
        <w:t>Студии</w:t>
      </w:r>
      <w:r>
        <w:rPr>
          <w:highlight w:val="white"/>
        </w:rPr>
        <w:t>.</w:t>
      </w:r>
    </w:p>
    <w:p w14:paraId="00000015" w14:textId="77777777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>2.13. Срок действия Абонемента – срок, в течение которого Клиенту предоставляется право пользоваться услугами Исполнителя, предусмотренными конкретным видом Абонемента.</w:t>
      </w:r>
    </w:p>
    <w:p w14:paraId="00000016" w14:textId="1298A679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 xml:space="preserve">2.14. Сайт </w:t>
      </w:r>
      <w:r w:rsidR="008D4A11">
        <w:rPr>
          <w:highlight w:val="white"/>
        </w:rPr>
        <w:t>Студии</w:t>
      </w:r>
      <w:r>
        <w:rPr>
          <w:highlight w:val="white"/>
        </w:rPr>
        <w:t xml:space="preserve"> – интернет-ресурс, на котором размещается текст настоящего Договора и Приложений к нему, а равно – информация об услугах, оказываемых Исполнителем, режиме работы </w:t>
      </w:r>
      <w:r w:rsidR="008D4A11">
        <w:rPr>
          <w:highlight w:val="white"/>
        </w:rPr>
        <w:t>Студии</w:t>
      </w:r>
      <w:r>
        <w:rPr>
          <w:highlight w:val="white"/>
        </w:rPr>
        <w:t xml:space="preserve"> и любая иная информация, касающаяся условий и порядка предоставления услуг Исполнителем. Сайт </w:t>
      </w:r>
      <w:r w:rsidR="008D4A11">
        <w:rPr>
          <w:highlight w:val="white"/>
        </w:rPr>
        <w:t>Студии</w:t>
      </w:r>
      <w:r>
        <w:rPr>
          <w:highlight w:val="white"/>
        </w:rPr>
        <w:t xml:space="preserve"> размещен в сети Интернет по следующим адресам:</w:t>
      </w:r>
    </w:p>
    <w:p w14:paraId="00000017" w14:textId="23EFEB70" w:rsidR="00FA44D9" w:rsidRPr="008D4A1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highlight w:val="yellow"/>
        </w:rPr>
      </w:pPr>
      <w:r w:rsidRPr="008D4A11">
        <w:rPr>
          <w:color w:val="000000"/>
          <w:highlight w:val="yellow"/>
        </w:rPr>
        <w:t>https://</w:t>
      </w:r>
    </w:p>
    <w:p w14:paraId="00000018" w14:textId="13043848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 xml:space="preserve">В целях настоящего Договора в качестве Сайта </w:t>
      </w:r>
      <w:r w:rsidR="008D4A11">
        <w:rPr>
          <w:highlight w:val="white"/>
        </w:rPr>
        <w:t>Студии</w:t>
      </w:r>
      <w:r>
        <w:rPr>
          <w:highlight w:val="white"/>
        </w:rPr>
        <w:t xml:space="preserve"> могут рассматриваться социальные сети Исполнителя со следующими адресами:</w:t>
      </w:r>
    </w:p>
    <w:p w14:paraId="00000019" w14:textId="790C0679" w:rsidR="00FA44D9" w:rsidRPr="008D4A1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highlight w:val="yellow"/>
        </w:rPr>
      </w:pPr>
      <w:r w:rsidRPr="008D4A11">
        <w:rPr>
          <w:color w:val="000000"/>
          <w:highlight w:val="yellow"/>
        </w:rPr>
        <w:t>https://vk.com/;</w:t>
      </w:r>
    </w:p>
    <w:p w14:paraId="0000001A" w14:textId="5D61431F" w:rsidR="00FA44D9" w:rsidRPr="008D4A1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highlight w:val="yellow"/>
        </w:rPr>
      </w:pPr>
      <w:r w:rsidRPr="008D4A11">
        <w:rPr>
          <w:color w:val="000000"/>
          <w:highlight w:val="yellow"/>
        </w:rPr>
        <w:t>https://www.instagram.com/;</w:t>
      </w:r>
    </w:p>
    <w:p w14:paraId="0000001B" w14:textId="7758DD24" w:rsidR="00FA44D9" w:rsidRPr="008D4A1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highlight w:val="yellow"/>
        </w:rPr>
      </w:pPr>
      <w:r w:rsidRPr="008D4A11">
        <w:rPr>
          <w:color w:val="000000"/>
          <w:highlight w:val="yellow"/>
        </w:rPr>
        <w:t>https://t.me/.</w:t>
      </w:r>
    </w:p>
    <w:p w14:paraId="0000001C" w14:textId="655B4251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 xml:space="preserve">2.15. Услуги (мероприятия) – физкультурно-оздоровительные услуги, услуги в области дополнительного образования детей и взрослых и иные дополнительные услуги, оказываемые Исполнителем Клиенту по одному из адресов </w:t>
      </w:r>
      <w:r w:rsidR="008D4A11">
        <w:rPr>
          <w:highlight w:val="white"/>
        </w:rPr>
        <w:t>Студии</w:t>
      </w:r>
      <w:r>
        <w:rPr>
          <w:highlight w:val="white"/>
        </w:rPr>
        <w:t xml:space="preserve"> в соответствии с положениями настоящего Договора, согласно условиям Прейскуранта и (или) приобретенного Клиентом Абонемента.</w:t>
      </w:r>
    </w:p>
    <w:p w14:paraId="0000001D" w14:textId="77777777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>2.16. Услуги в области дополнительного образования детей и взрослых – в целях настоящего Договора под указанными услугами надлежит понимать обучение йоге, отнесенное О</w:t>
      </w:r>
      <w:r>
        <w:rPr>
          <w:color w:val="000000"/>
          <w:highlight w:val="white"/>
        </w:rPr>
        <w:t>бщероссийским классификатором видов экономической деятельности к группировке «Образование в области спорта и отдыха» группы «Образование дополнительное детей и взрослых».</w:t>
      </w:r>
    </w:p>
    <w:p w14:paraId="0000001E" w14:textId="43568C12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 xml:space="preserve">2.17. </w:t>
      </w:r>
      <w:r w:rsidR="008D4A11">
        <w:rPr>
          <w:highlight w:val="white"/>
        </w:rPr>
        <w:t>Студия</w:t>
      </w:r>
      <w:r>
        <w:rPr>
          <w:highlight w:val="white"/>
        </w:rPr>
        <w:t xml:space="preserve"> – помещение Исполнителя, на территории которого осуществляется оказание предусмотренных настоящим Договором услуг, расположенное по одному из следующих адресов:</w:t>
      </w:r>
    </w:p>
    <w:p w14:paraId="0000001F" w14:textId="77777777" w:rsidR="00FA44D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202124"/>
          <w:highlight w:val="white"/>
        </w:rPr>
        <w:t>Краснодарский край, г. Краснодар, ул. Конгрессная 27, 350000.</w:t>
      </w:r>
    </w:p>
    <w:p w14:paraId="00000020" w14:textId="77777777" w:rsidR="00FA44D9" w:rsidRDefault="00FA44D9">
      <w:pPr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b/>
          <w:highlight w:val="white"/>
        </w:rPr>
      </w:pPr>
    </w:p>
    <w:p w14:paraId="00000021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3. Предмет договора. Порядок акцепта Оферты</w:t>
      </w:r>
    </w:p>
    <w:p w14:paraId="00000022" w14:textId="78DE8BA1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3.1. Предметом настоящего Договора является предоставление Клиенту физкультурно-оздоровительных услуг, услуг в области дополнительного образования детей и взрослых и иных дополнительных услуг в </w:t>
      </w:r>
      <w:r w:rsidR="008D4A11">
        <w:rPr>
          <w:highlight w:val="white"/>
        </w:rPr>
        <w:t>студии йоги и фитнеса «</w:t>
      </w:r>
      <w:proofErr w:type="spellStart"/>
      <w:r w:rsidR="008D4A11">
        <w:rPr>
          <w:highlight w:val="white"/>
        </w:rPr>
        <w:t>РеПластика</w:t>
      </w:r>
      <w:proofErr w:type="spellEnd"/>
      <w:r w:rsidR="008D4A11">
        <w:rPr>
          <w:highlight w:val="white"/>
        </w:rPr>
        <w:t>»</w:t>
      </w:r>
      <w:r>
        <w:rPr>
          <w:color w:val="000000"/>
          <w:highlight w:val="white"/>
        </w:rPr>
        <w:t xml:space="preserve"> в соответствии с условиями настоящего Договора и Приложениями к нему.</w:t>
      </w:r>
    </w:p>
    <w:p w14:paraId="00000023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3.2. В соответствии с настоящим Договором Исполнитель принимает на себя обязательства по оказанию физкультурно-оздоровительных услуг, услуг в области дополнительного образования детей и взрослых и иных дополнительных услуг в отношении неопределенного круга лиц, обратившихся за такими услугами, в течение срока действия Договора в порядке и на условиях, предусмотренных Договором и Приложениями к нему.</w:t>
      </w:r>
    </w:p>
    <w:p w14:paraId="00000024" w14:textId="4CFCF14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3.3. Размещение текста настоящего Договора в помещении </w:t>
      </w:r>
      <w:r w:rsidR="008D4A11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, расположенного по одному из адресов, указанных в п. 2.17 настоящего Договора, или на Сайте </w:t>
      </w:r>
      <w:r w:rsidR="008D4A11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 в сети Интернет по одному из адресов, указанных в п. 2.14 настоящего Договора, является предложением Исполнителя лицам, желающим присоединиться к настоящему Договору.</w:t>
      </w:r>
    </w:p>
    <w:p w14:paraId="00000025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3.4. Заключение настоящего Договора производится посредством принятия Клиентом предусмотренных Офертой условий в целом, без каких-либо изъятий и оговорок.</w:t>
      </w:r>
    </w:p>
    <w:p w14:paraId="00000026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3.5. Фактом принятия Клиентом условий настоящего Договора является оплата услуг Исполнителя в порядке и на условиях, определенных настоящим Договором. Акцептом Оферты Клиент подтверждает, что он ознакомлен с содержанием настоящего Договора, Правилами посещения Центра и иными Приложениями к настоящему Договору и обязуется соблюдать их в порядке, определенном настоящим Договором и Приложениями к нему.</w:t>
      </w:r>
    </w:p>
    <w:p w14:paraId="00000027" w14:textId="15D1DA6F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3.6. Приложение №1 «Правила посещения </w:t>
      </w:r>
      <w:r w:rsidR="008D4A11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>» (далее также – Правила) и Приложение №2 «Противопоказания к получению физкультурно-оздоровительных услуг, услуг в области дополнительного образования детей и взрослых и иных дополнительных услуг» (далее также – Противопоказания) являются неотъемлемой частью настоящей Оферты. Принимая условия, предусмотренные настоящей Офертой, Клиент подтверждает обязанность соблюдения указанных Правил, а также – факт ознакомления с Правилами и Противопоказаниями к получению физкультурно-оздоровительных услуг, услуг в области дополнительного образования детей и взрослых и иных дополнительных услуг. В случае намеренного игнорирования Клиентом указанных Противопоказаний Исполнитель не несет ответственности за физическое состояние Клиента.</w:t>
      </w:r>
    </w:p>
    <w:p w14:paraId="00000028" w14:textId="4AA35604" w:rsidR="00FA44D9" w:rsidRDefault="00000000">
      <w:pPr>
        <w:jc w:val="both"/>
        <w:rPr>
          <w:highlight w:val="white"/>
        </w:rPr>
      </w:pPr>
      <w:r>
        <w:rPr>
          <w:highlight w:val="white"/>
        </w:rPr>
        <w:t xml:space="preserve">3.7. Перечень оказываемых услуг, стоимость таких услуг, сроки и места их оказания определены на Сайте </w:t>
      </w:r>
      <w:r w:rsidR="008D4A11">
        <w:rPr>
          <w:highlight w:val="white"/>
        </w:rPr>
        <w:t>Студии</w:t>
      </w:r>
      <w:r>
        <w:rPr>
          <w:highlight w:val="white"/>
        </w:rPr>
        <w:t>.</w:t>
      </w:r>
    </w:p>
    <w:p w14:paraId="00000029" w14:textId="77777777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>3.8. Клиент соглашается с тем, что Исполнитель вправе в одностороннем порядке вносить изменения и дополнения в Оферту, изменять стоимость, сроки и места оказания услуг, а равно – состав и наименования оказываемых услуг.</w:t>
      </w:r>
    </w:p>
    <w:p w14:paraId="0000002A" w14:textId="6081C8E2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 xml:space="preserve">3.9. Уведомление Клиента об изменении Оферты, стоимости, сроков и мест оказания услуг, а равно – состава и наименования оказываемых услуг осуществляется Исполнителем путем размещения текста изменений или новой редакции Оферты, а также – посредством обновления информации о стоимости, сроках, местах оказания услуг, составе и наименовании таких услуг на Сайте </w:t>
      </w:r>
      <w:r w:rsidR="008D4A11">
        <w:rPr>
          <w:highlight w:val="white"/>
        </w:rPr>
        <w:t>Студии</w:t>
      </w:r>
      <w:r>
        <w:rPr>
          <w:highlight w:val="white"/>
        </w:rPr>
        <w:t xml:space="preserve">. Любые изменения Оферты, стоимости, сроков, мест оказания услуг, состава и наименования услуг становятся обязательными для Сторон с даты их размещения на Сайте </w:t>
      </w:r>
      <w:r w:rsidR="008D4A11">
        <w:rPr>
          <w:highlight w:val="white"/>
        </w:rPr>
        <w:t>Студии</w:t>
      </w:r>
      <w:r>
        <w:rPr>
          <w:highlight w:val="white"/>
        </w:rPr>
        <w:t>, если только в самой Оферте или тексте изменений не указана иная дата их вступления в силу.</w:t>
      </w:r>
    </w:p>
    <w:p w14:paraId="0000002B" w14:textId="4E58A178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lastRenderedPageBreak/>
        <w:t xml:space="preserve">3.10. Обновление информации о стоимости, сроках, местах оказания услуг, составе и наименовании таких услуг осуществляется путем размещения указанной информации на Сайте </w:t>
      </w:r>
      <w:r w:rsidR="008D4A11">
        <w:rPr>
          <w:highlight w:val="white"/>
        </w:rPr>
        <w:t>Студии</w:t>
      </w:r>
      <w:r>
        <w:rPr>
          <w:highlight w:val="white"/>
        </w:rPr>
        <w:t xml:space="preserve"> и не требует внесения изменений в настоящую Оферту.</w:t>
      </w:r>
    </w:p>
    <w:p w14:paraId="0000002C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120"/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4. Права и обязанности Сторон</w:t>
      </w:r>
    </w:p>
    <w:p w14:paraId="0000002D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4.1. Исполнитель обязан:</w:t>
      </w:r>
    </w:p>
    <w:p w14:paraId="0000002E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4.1.1. Обеспечить Клиенту надлежащее и своевременное оказание физкультурно-оздоровительных услуг, услуг в области дополнительного образования детей и взрослых и иных дополнительных услуг в объеме и в сроки, определенные Прейскурантом, при условии соблюдения Клиентом положений Оферты и Приложений к ней.</w:t>
      </w:r>
    </w:p>
    <w:p w14:paraId="0000002F" w14:textId="0F597A9E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4.1.2. Своевременно предоставлять Клиенту информацию об изменении режима работы </w:t>
      </w:r>
      <w:r w:rsidR="008D4A11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. Информация о режиме работы </w:t>
      </w:r>
      <w:r w:rsidR="008D4A11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 размещается в общедоступных местах на территории </w:t>
      </w:r>
      <w:r w:rsidR="008D4A11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 и на Сайте </w:t>
      </w:r>
      <w:r w:rsidR="008D4A11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>.</w:t>
      </w:r>
    </w:p>
    <w:p w14:paraId="00000030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4.1.3. При необходимости обеспечивать Клиента инвентарем, необходимым для надлежащего оказания услуг.</w:t>
      </w:r>
    </w:p>
    <w:p w14:paraId="00000031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4.1.4. Обеспечивать соблюдение требований пожарной безопасности, а равно – санитарных норм и правил.</w:t>
      </w:r>
    </w:p>
    <w:p w14:paraId="00000032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4.2. Исполнитель вправе:</w:t>
      </w:r>
    </w:p>
    <w:p w14:paraId="00000033" w14:textId="055A5868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4.2.1. Требовать от Клиента соблюдения Правил посещения </w:t>
      </w:r>
      <w:r w:rsidR="008D4A11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>.</w:t>
      </w:r>
    </w:p>
    <w:p w14:paraId="00000034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4.2.2. В случае возникновения сомнений в отсутствии противопоказаний к получению физкультурно-оздоровительных услуг, услуг в области дополнительного образования детей и взрослых и иных дополнительных услуг требовать от Клиента предоставления медицинской справки о состоянии здоровья Клиента, на основании которой принимается решение о возможности (невозможности) оказания услуг (дополнительных услуг).</w:t>
      </w:r>
    </w:p>
    <w:p w14:paraId="00000035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4.2.3. В случае несоответствия состояния здоровья Клиента требованиям Исполнителя и (или) необходимому уровню, позволяющему Исполнителю обеспечить безопасность Клиента (оценивается представителями Исполнителя самостоятельно), Исполнитель вправе в одностороннем внесудебном порядке отказаться от исполнения настоящего Договора.</w:t>
      </w:r>
    </w:p>
    <w:p w14:paraId="00000036" w14:textId="11C9D236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4.2.4. Отказать Клиенту в доступе на территорию Центра (приостановить оказание услуг (дополнительных услуг) по настоящему Договору) при наличии явных признаков того, что Клиент находится в состоянии алкогольного, наркотического или токсического опьянения, а равно – под воздействием медикаментозных препаратов, оказывающих влияние на сознание Клиента, либо пытается пронести на территорию </w:t>
      </w:r>
      <w:r w:rsidR="008D4A11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 любые виды оружия, взрывчатые, ядовитые вещества или иные предметы, оборот которых запрещен или ограничен на территории Российской Федерации. Стоимость пропущенного по данной причине занятия в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 Клиенту не компенсируется.</w:t>
      </w:r>
    </w:p>
    <w:p w14:paraId="00000037" w14:textId="425505E6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4.2.5. Требовать от Клиента прекращения действий, нарушающих Правила посещения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, а в случае игнорирования замечаний представителей Исполнителя – требовать, чтобы Клиент покинул территорию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. При этом стоимость пропущенного по данной причине занятия в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 Клиенту не компенсируется.</w:t>
      </w:r>
    </w:p>
    <w:p w14:paraId="00000038" w14:textId="32CCD1B1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4.2.6. Ограничить доступ Клиента на территорию</w:t>
      </w:r>
      <w:r w:rsidR="007F723B">
        <w:rPr>
          <w:color w:val="000000"/>
          <w:highlight w:val="white"/>
        </w:rPr>
        <w:t xml:space="preserve"> Студии</w:t>
      </w:r>
      <w:r>
        <w:rPr>
          <w:color w:val="000000"/>
          <w:highlight w:val="white"/>
        </w:rPr>
        <w:t xml:space="preserve"> в случае систематического (два и более раза подряд) нарушения Клиентом условий Договора, Правил посещения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. При этом стоимость пропущенных по данной причине занятий в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 Клиенту не компенсируется.</w:t>
      </w:r>
    </w:p>
    <w:p w14:paraId="00000039" w14:textId="0488E946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4.2.7. Ограничить доступ Клиента на территорию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 и (или) расторгнуть Договор в одностороннем внесудебном порядке в случае неоплаты Клиентом услуг в полном объеме. Исполнитель ограничивает Клиенту доступ на территорию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 и (или) прекращает оказание частично оплаченных услуг (дополнительных услуг) до момента их полной оплаты.</w:t>
      </w:r>
    </w:p>
    <w:p w14:paraId="0000003A" w14:textId="25EEE660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4.2.8. Производить на территории Центра фото- и видеосъемку, материалы которой Исполнитель имеет право размещать на Сайте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, а также использовать в рекламных материалах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>.</w:t>
      </w:r>
    </w:p>
    <w:p w14:paraId="0000003B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4.2.9. В случае аварийных ситуаций, произошедших не по вине Исполнителя, и (или) обстоятельств непреодолимой силы в одностороннем порядке ограничивать объем и порядок предоставления услуг Клиенту без предоставления какой-либо компенсации.</w:t>
      </w:r>
    </w:p>
    <w:p w14:paraId="0000003C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4.2.10. Утверждать и изменять стоимость и перечень оказываемых услуг без внесения изменений в текст настоящего Договора.</w:t>
      </w:r>
    </w:p>
    <w:p w14:paraId="0000003D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4.2.11. Утверждать и изменять расписание групповых тренировок и заявленных Преподавателей.</w:t>
      </w:r>
    </w:p>
    <w:p w14:paraId="0000003E" w14:textId="3A8F8F90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4.2.12. Изменять режим работы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 при условии своевременного размещения информации на Сайте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>.</w:t>
      </w:r>
    </w:p>
    <w:p w14:paraId="0000003F" w14:textId="44EA45C5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4.2.13. Изменять и дополнять текст настоящего Договора и Приложений к нему без предварительного согласования с Клиентом, обеспечивая при этом публикацию изменений на Сайте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 не менее чем за 3 календарных дня до введения указанных изменений и дополнений.</w:t>
      </w:r>
    </w:p>
    <w:p w14:paraId="00000040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4.3. Клиент обязан:</w:t>
      </w:r>
    </w:p>
    <w:p w14:paraId="00000041" w14:textId="3BF8A989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4.3.1. До момента фактической оплаты услуг посредством приобретения Абонемента и (или) оплаты иных дополнительных услуг ознакомиться с содержанием настоящей Оферты, Правилами посещения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>, иными Приложениями к настоящей Оферте, являющимися ее неотъемлемой частью, и действующим Прейскурантом.</w:t>
      </w:r>
    </w:p>
    <w:p w14:paraId="00000042" w14:textId="00F01A55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4.3.2. Соблюдать условия настоящего Договора, Правила посещения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>, технику безопасности при получении физкультурно-оздоровительных услуг, услуг в области дополнительного образования детей и взрослых и иных дополнительных услуг.</w:t>
      </w:r>
    </w:p>
    <w:p w14:paraId="00000043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4.3.3. Осуществлять своевременную и в полном объеме оплату услуг Исполнителя согласно действующему Прейскуранту и (или) выбранному Абонементу в срок не позднее даты приобретения Абонемента или окончания срока действия предыдущего Абонемента.</w:t>
      </w:r>
    </w:p>
    <w:p w14:paraId="00000044" w14:textId="5F21189D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4.3.4. Посещать занятия в дни, время и по адресу в соответствии с расписанием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. В случае непосещения Клиентом занятия, на которое он был записан, без уведомления Исполнителя о невозможности посещения Клиентом данного занятия, Исполнитель вправе удержать 100% от стоимости занятия, на которое Клиент был записан и которое он не посетил. Уведомление Исполнителя осуществляется за 2 часа посредством самостоятельной отмены записи в Программе записи или предупреждения Администратора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>:</w:t>
      </w:r>
    </w:p>
    <w:p w14:paraId="00000045" w14:textId="4E807EEB" w:rsidR="00FA44D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02124"/>
          <w:highlight w:val="white"/>
        </w:rPr>
      </w:pPr>
      <w:r>
        <w:rPr>
          <w:color w:val="202124"/>
          <w:highlight w:val="white"/>
        </w:rPr>
        <w:t xml:space="preserve">по номеру телефона: +7 (918) 675-81-85 для </w:t>
      </w:r>
      <w:r w:rsidR="007F723B">
        <w:rPr>
          <w:color w:val="202124"/>
          <w:highlight w:val="white"/>
        </w:rPr>
        <w:t>Студии</w:t>
      </w:r>
      <w:r>
        <w:rPr>
          <w:color w:val="202124"/>
          <w:highlight w:val="white"/>
        </w:rPr>
        <w:t>, расположенн</w:t>
      </w:r>
      <w:r w:rsidR="007F723B">
        <w:rPr>
          <w:color w:val="202124"/>
          <w:highlight w:val="white"/>
        </w:rPr>
        <w:t>ой</w:t>
      </w:r>
      <w:r>
        <w:rPr>
          <w:color w:val="202124"/>
          <w:highlight w:val="white"/>
        </w:rPr>
        <w:t xml:space="preserve"> по адресу Краснодарский край, г. Краснодар, ул. Конгрессная 27, 350000</w:t>
      </w:r>
    </w:p>
    <w:p w14:paraId="00000046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4.3.5. Самостоятельно нести ответственность за состояние своего здоровья. Перед началом посещения занятий Клиент обязуется ознакомиться с имеющимися ограничениями в виде документально оформленных Противопоказаний к получению физкультурно-оздоровительных услуг, услуг в области дополнительного образования детей и взрослых и иных дополнительных услуг (Приложение №2 к настоящей Оферте), самостоятельно </w:t>
      </w:r>
      <w:r>
        <w:rPr>
          <w:color w:val="000000"/>
          <w:highlight w:val="white"/>
        </w:rPr>
        <w:lastRenderedPageBreak/>
        <w:t>контролировать физическую нагрузку, при необходимости – поставить в известность Преподавателя об ухудшении своего состояния. Любые травмы и заболевания, полученные Клиентом во время занятий по собственной вине, в силу несоблюдения правил поведения на занятии или небрежности, а также их последствия не являются предметом ответственности Исполнителя.</w:t>
      </w:r>
    </w:p>
    <w:p w14:paraId="00000047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4.3.6. Предоставить медицинскую справку о состоянии здоровья Клиента, на основании которой принимается решение о возможности (невозможности) оказания услуг Исполнителем, при предъявлении соответствующего требования Исполнителем. В случае несоответствия состояния здоровья Клиента необходимому уровню, позволяющему Исполнителю обеспечить безопасность Клиента (оценивается представителями Исполнителя самостоятельно), Исполнитель вправе в одностороннем внесудебном порядке отказаться от исполнения настоящего Договора.</w:t>
      </w:r>
    </w:p>
    <w:p w14:paraId="00000048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4.3.7. Незамедлительно уведомлять администрацию Исполнителя о наличии медицинских противопоказаний, если услуги, оказываемые Исполнителем, могут повлечь причинение ущерба жизни и здоровью Клиента, а равно – о противопоказаниях, которые могут создать угрозу жизни или здоровью иных клиентов и персонала Исполнителя.</w:t>
      </w:r>
    </w:p>
    <w:p w14:paraId="00000049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4.3.8. Подтвердить, что Клиент не страдает заболеваниями кожи, дыхания, иммунной системы, инфекционными заболеваниями, иными заболеваниями, которые могут повлиять на здоровье прочих занимающихся с ним в одном помещении физических лиц. В случае несоответствия состояния здоровья Клиента необходимому уровню, позволяющему Исполнителю обеспечить безопасность Клиента или третьих лиц (оценивается представителями Исполнителя самостоятельно), Исполнитель вправе в одностороннем внесудебном порядке отказаться от исполнения настоящего Договора.</w:t>
      </w:r>
    </w:p>
    <w:p w14:paraId="0000004A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4.3.9. Соблюдать технику безопасности и правила пожарной безопасности, следовать рекомендациям и инструкциям по пользованию инвентарем и оборудованием, предоставляемым Исполнителем в целях использования на занятиях.</w:t>
      </w:r>
    </w:p>
    <w:p w14:paraId="0000004B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4.3.10. Ответственно и бережно относиться к имуществу и инвентарю Исполнителя, предотвращать поломки такого имущества. В случае порчи имущества Исполнителя Клиент обязан возместить причиненный ущерб.</w:t>
      </w:r>
    </w:p>
    <w:p w14:paraId="0000004C" w14:textId="3CC10E16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4.3.11. Самостоятельно следить за сохранностью личных вещей. Исполнитель не несет ответственности за вещи, оставленные Клиентом без присмотра в раздевалках и других помещениях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>.</w:t>
      </w:r>
    </w:p>
    <w:p w14:paraId="0000004D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4.3.12. При необходимости самостоятельно запрашивать у Администратора информацию о количестве оставшихся на Абонементе занятий, сроке действия Абонемента.</w:t>
      </w:r>
    </w:p>
    <w:p w14:paraId="0000004E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4.3.13. Посещать групповые занятия согласно расписанию, индивидуальные – согласно графику, согласованному с Преподавателем.</w:t>
      </w:r>
    </w:p>
    <w:p w14:paraId="0000004F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4.3.14. В полном соответствии выполнять рекомендации Преподавателя по технике выполнения упражнений и объемам нагрузки.</w:t>
      </w:r>
    </w:p>
    <w:p w14:paraId="00000050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4.3.15. Соблюдать и поддерживать общественный порядок, вести себя уважительно по отношению к другим клиентам и персоналу Исполнителя, не допускать совершения действий, создающих опасность для окружающих.</w:t>
      </w:r>
    </w:p>
    <w:p w14:paraId="00000051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4.3.16. Незамедлительно сообщать о нарушениях Правил посещения Центра (нанесение ущерба имуществу, поломка оборудования и т.д.) Администратору или Преподавателю.</w:t>
      </w:r>
    </w:p>
    <w:p w14:paraId="00000052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4.4. Клиент вправе:</w:t>
      </w:r>
    </w:p>
    <w:p w14:paraId="00000053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4.4.1. Пользоваться услугами Исполнителя в порядке, установленном настоящим Договором.</w:t>
      </w:r>
    </w:p>
    <w:p w14:paraId="00000054" w14:textId="5BBF76AC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4.4.2. Посещать занятия и мероприятия, проводимые на территории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>, в объеме, предусмотренном условиями приобретенного Абонемента.</w:t>
      </w:r>
    </w:p>
    <w:p w14:paraId="00000055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4.4.3. Получать услуги Исполнителя согласно действующему Прейскуранту и (или) программе конкретного Абонемента и условиям настоящей Оферты.</w:t>
      </w:r>
    </w:p>
    <w:p w14:paraId="00000056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4.4.4. Участвовать в мероприятиях и (или) акциях, проводимых и организуемых Исполнителем.</w:t>
      </w:r>
    </w:p>
    <w:p w14:paraId="00000057" w14:textId="0A2B2ECD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4.4.5. Получать необходимую и достоверную информацию о работе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 xml:space="preserve"> и оказываемых Исполнителем услугах.</w:t>
      </w:r>
    </w:p>
    <w:p w14:paraId="00000058" w14:textId="18CD8EF0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4.4.6. Заморозить и продлить Абонемент на десятидневный срок при условии заблаговременной постановки Исполнителя в известность о невозможности воспользоваться оплаченными услугами в соответствии с программой приобретенного Абонемента. По смыслу настоящего пункта в целях соблюдения условия заблаговременности Исполнитель должен быть уведомлен о невозможности Клиента воспользоваться оплаченными услугами до окончания срока действия Абонемента в рабочие часы </w:t>
      </w:r>
      <w:r w:rsidR="007F723B">
        <w:rPr>
          <w:highlight w:val="white"/>
        </w:rPr>
        <w:t>студии йоги и фитнеса «</w:t>
      </w:r>
      <w:proofErr w:type="spellStart"/>
      <w:r w:rsidR="007F723B">
        <w:rPr>
          <w:highlight w:val="white"/>
        </w:rPr>
        <w:t>РеПластика</w:t>
      </w:r>
      <w:proofErr w:type="spellEnd"/>
      <w:r w:rsidR="007F723B">
        <w:rPr>
          <w:highlight w:val="white"/>
        </w:rPr>
        <w:t>»</w:t>
      </w:r>
      <w:r>
        <w:rPr>
          <w:color w:val="000000"/>
          <w:highlight w:val="white"/>
        </w:rPr>
        <w:t>, но не позднее, чем за 2 часа до занятия.</w:t>
      </w:r>
    </w:p>
    <w:p w14:paraId="00000059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left="567"/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5. Стоимость услуг, порядок осуществления расчетов и правила предоставления услуг по Договору</w:t>
      </w:r>
    </w:p>
    <w:p w14:paraId="0000005A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5.1. Запись на занятия в целях получения услуг, предусмотренных настоящим Договором, осуществляется Клиентом самостоятельно через Программу записи или через Администратора. Определения указанных понятий приведены в п. 2.2 и 2.10 Оферты.</w:t>
      </w:r>
    </w:p>
    <w:p w14:paraId="0000005B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5.2. Наименование, перечень, состав, стоимость, сроки и место оказания услуг определяются Исполнителем самостоятельно.</w:t>
      </w:r>
    </w:p>
    <w:p w14:paraId="0000005C" w14:textId="63BA7AE0" w:rsidR="00FA44D9" w:rsidRDefault="00000000">
      <w:pPr>
        <w:jc w:val="both"/>
        <w:rPr>
          <w:highlight w:val="white"/>
        </w:rPr>
      </w:pPr>
      <w:r>
        <w:rPr>
          <w:highlight w:val="white"/>
        </w:rPr>
        <w:t xml:space="preserve">5.3. Стоимость услуг зафиксирована в действующем Прейскуранте, оплачивается до момента их фактического оказания посредством зачисления средств на расчетный счет Исполнителя, после чего Договор считается заключенным. Прейскурант в любой момент может быть изменен Исполнителем в одностороннем порядке. </w:t>
      </w:r>
    </w:p>
    <w:p w14:paraId="0000005D" w14:textId="77777777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>5.4. Оплаченные, но не использованные услуги считаются оказанными. По общему правилу в случае пропуска занятий Клиентом возврат денежных средств за неиспользованные услуги не осуществляется. По согласованию с Клиентом может быть предусмотрен возврат денежных средств с учетом фактически оказанных услуг.</w:t>
      </w:r>
    </w:p>
    <w:p w14:paraId="0000005E" w14:textId="77777777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>5.5. Активация Абонемента осуществляется с момента приобретения такого Абонемента или с даты окончания действия предыдущего Абонемента в случае, если новый Абонемент приобретен раньше срока окончания действующего Абонемента.</w:t>
      </w:r>
    </w:p>
    <w:p w14:paraId="0000005F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5.6. Абонементы, продаваемые по акциям и спецпредложениям, могут иметь особые условия активации, определяемые единолично Исполнителем.</w:t>
      </w:r>
    </w:p>
    <w:p w14:paraId="00000060" w14:textId="11042B8B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5.7. Особые условия (в том числе, акции, скидки и т.д.) предоставляются на условиях, определенных единолично Исполнителем и указанных на Сайте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>.</w:t>
      </w:r>
    </w:p>
    <w:p w14:paraId="00000061" w14:textId="21A8F850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5.8. Услуги оказываются Исполнителем в объеме и на условиях, указанных в Прейскуранте, Правилах посещения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>, настоящем Договоре и иных Приложениях к нему.</w:t>
      </w:r>
    </w:p>
    <w:p w14:paraId="00000062" w14:textId="3337CBEF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5.9. Клиент самостоятельно выбирает занятия для посещения, информация о которых размещена на Сайте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>, и производит их оплату, исходя из предоставленных Исполнителем вариантов.</w:t>
      </w:r>
    </w:p>
    <w:p w14:paraId="00000063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5.10. Действие Абонемента заканчивается в случае посещения оплаченного количества занятий либо по истечении срока его действия согласно условиям приобретаемого Абонемента.</w:t>
      </w:r>
    </w:p>
    <w:p w14:paraId="00000064" w14:textId="021726F6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5.11. Исполнитель организует проведение занятий и оказание услуг, информация о которых размещена на Сайте </w:t>
      </w:r>
      <w:r w:rsidR="007F723B">
        <w:rPr>
          <w:color w:val="000000"/>
          <w:highlight w:val="white"/>
        </w:rPr>
        <w:t>Студии</w:t>
      </w:r>
      <w:r>
        <w:rPr>
          <w:color w:val="000000"/>
          <w:highlight w:val="white"/>
        </w:rPr>
        <w:t>.</w:t>
      </w:r>
    </w:p>
    <w:p w14:paraId="00000065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5.12. Обмен Абонемента на Абонемент другой ценовой категории с возвратом средств или доплатой не предусмотрен.</w:t>
      </w:r>
    </w:p>
    <w:p w14:paraId="00000066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5.13. Настоящий Договор действует с момента приобретения Абонемента до окончания срока его действия и (или) с момента оплаты иных дополнительных услуг. По истечении срока действия Абонемента обязанности Исполнителя считаются выполненными, услуги – оказанными, все обязательства перед Клиентом прекращаются.</w:t>
      </w:r>
    </w:p>
    <w:p w14:paraId="00000067" w14:textId="77777777" w:rsidR="00FA44D9" w:rsidRDefault="00000000">
      <w:pPr>
        <w:spacing w:before="360"/>
        <w:jc w:val="center"/>
        <w:rPr>
          <w:highlight w:val="white"/>
        </w:rPr>
      </w:pPr>
      <w:r>
        <w:rPr>
          <w:b/>
          <w:highlight w:val="white"/>
        </w:rPr>
        <w:t>6. Ответственность сторон</w:t>
      </w:r>
    </w:p>
    <w:p w14:paraId="00000068" w14:textId="77777777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>6.1.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0000069" w14:textId="77777777" w:rsidR="00FA44D9" w:rsidRDefault="00000000">
      <w:pPr>
        <w:spacing w:before="120"/>
        <w:jc w:val="both"/>
        <w:rPr>
          <w:b/>
          <w:highlight w:val="white"/>
        </w:rPr>
      </w:pPr>
      <w:r>
        <w:rPr>
          <w:b/>
          <w:highlight w:val="white"/>
        </w:rPr>
        <w:t>6.2. Исполнитель не несет ответственности:</w:t>
      </w:r>
    </w:p>
    <w:p w14:paraId="0000006A" w14:textId="1E5FB30C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 xml:space="preserve">6.2.1. За вред, причиненный жизни и здоровью Клиента в случаях ненадлежащего исполнения Клиентом обязательств по настоящему Договору, нарушений требований Преподавателей, Правил посещения </w:t>
      </w:r>
      <w:r w:rsidR="007F723B">
        <w:rPr>
          <w:highlight w:val="white"/>
        </w:rPr>
        <w:t>Студии</w:t>
      </w:r>
      <w:r>
        <w:rPr>
          <w:highlight w:val="white"/>
        </w:rPr>
        <w:t>, правил техники безопасности при пользовании услугами Исполнителя и (или) по неосторожности Клиента.</w:t>
      </w:r>
    </w:p>
    <w:p w14:paraId="0000006B" w14:textId="77777777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>6.2.2. За вред, причиненный жизни, здоровью и (или) имуществу Клиента действиями третьих лиц.</w:t>
      </w:r>
    </w:p>
    <w:p w14:paraId="0000006C" w14:textId="77FEDBF2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 xml:space="preserve">6.2.3. За утрату или повреждение личных вещей, оставленных Клиентом на территории и в помещениях </w:t>
      </w:r>
      <w:r w:rsidR="007F723B">
        <w:rPr>
          <w:highlight w:val="white"/>
        </w:rPr>
        <w:t>Студии</w:t>
      </w:r>
      <w:r>
        <w:rPr>
          <w:highlight w:val="white"/>
        </w:rPr>
        <w:t>.</w:t>
      </w:r>
    </w:p>
    <w:p w14:paraId="0000006D" w14:textId="77777777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>6.2.4. За вред, связанный с ухудшением здоровья, если состояние здоровья Клиента ухудшилось в результате сообщения Клиентом Исполнителю недостоверных сведений о состоянии здоровья или несообщения Исполнителю таких необходимых сведений, в результате занятий Клиента по собственной программе, не согласованной с Преподавателем или непосредственно с Исполнителем.</w:t>
      </w:r>
    </w:p>
    <w:p w14:paraId="0000006E" w14:textId="77777777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>6.3. Клиент принимает на себя полную ответственность за состояние своего здоровья.</w:t>
      </w:r>
    </w:p>
    <w:p w14:paraId="0000006F" w14:textId="77777777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>6.4. Клиент несет полную материальную ответственность за ущерб, причиненный Исполнителю. В случае причинения Клиентом ущерба Исполнителю Клиент обязан возместить стоимость поврежденного имущества, указанную Исполнителем.</w:t>
      </w:r>
    </w:p>
    <w:p w14:paraId="00000070" w14:textId="5B06DD7F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 xml:space="preserve">6.5. Соглашаясь с условиями настоящей Оферты, Клиент заявляет, что он не имеет медицинских противопоказаний для посещения </w:t>
      </w:r>
      <w:r w:rsidR="007F723B">
        <w:rPr>
          <w:highlight w:val="white"/>
        </w:rPr>
        <w:t>Студии</w:t>
      </w:r>
      <w:r>
        <w:rPr>
          <w:highlight w:val="white"/>
        </w:rPr>
        <w:t xml:space="preserve"> в целях потребления услуг Исполнителя и участия в мероприятиях, организуемых Исполнителем, и полностью берет на себя ответственность за состояние своего здоровья во время посещения территории </w:t>
      </w:r>
      <w:r w:rsidR="007F723B">
        <w:rPr>
          <w:highlight w:val="white"/>
        </w:rPr>
        <w:t>Студии</w:t>
      </w:r>
      <w:r>
        <w:rPr>
          <w:highlight w:val="white"/>
        </w:rPr>
        <w:t>.</w:t>
      </w:r>
    </w:p>
    <w:p w14:paraId="00000071" w14:textId="77777777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>6.6. Исполнитель не несет ответственности за любые убытки, возникшие у Клиента, в том числе в связи с тем, что Клиент не ознакомился и (или) несвоевременно ознакомился с условиями Оферты и (или) Приложениями к настоящей Оферте и (или) изменениями и дополнениями, внесенными в указанные в настоящем пункте документы.</w:t>
      </w:r>
    </w:p>
    <w:p w14:paraId="00000072" w14:textId="77777777" w:rsidR="00FA44D9" w:rsidRDefault="00000000">
      <w:pPr>
        <w:spacing w:before="120"/>
        <w:jc w:val="both"/>
        <w:rPr>
          <w:highlight w:val="white"/>
        </w:rPr>
      </w:pPr>
      <w:r>
        <w:rPr>
          <w:highlight w:val="white"/>
        </w:rPr>
        <w:t xml:space="preserve">6.7. Стороны освобождаются от ответственности за неисполнение или ненадлежащее исполнение обязательств по Договору, если такое неисполнение явилось следствием </w:t>
      </w:r>
      <w:r>
        <w:rPr>
          <w:highlight w:val="white"/>
        </w:rPr>
        <w:lastRenderedPageBreak/>
        <w:t>обстоятельств непреодолимой силы, возникших после заключения Договора в результате событий чрезвычайного характера, которые Стороны(а) не могли(а) ни предвидеть, ни предотвратить разумными мерами. К указанным обстоятельствам чрезвычайного характера относятся стихийные бедствия, аварии, наводнения, землетрясения, эпидемии, пожары, массовые беспорядки, забастовки, революции, военные действия,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Договоре виды деятельности, а также любые другие обстоятельства, находящиеся вне разумного контроля Сторон, препятствующие исполнению обязательств.</w:t>
      </w:r>
    </w:p>
    <w:p w14:paraId="00000073" w14:textId="77777777" w:rsidR="00FA44D9" w:rsidRDefault="00000000">
      <w:pPr>
        <w:spacing w:before="360"/>
        <w:jc w:val="center"/>
        <w:rPr>
          <w:highlight w:val="white"/>
        </w:rPr>
      </w:pPr>
      <w:r>
        <w:rPr>
          <w:b/>
          <w:highlight w:val="white"/>
        </w:rPr>
        <w:t>7.</w:t>
      </w:r>
      <w:r>
        <w:rPr>
          <w:highlight w:val="white"/>
        </w:rPr>
        <w:t xml:space="preserve"> </w:t>
      </w:r>
      <w:r>
        <w:rPr>
          <w:b/>
          <w:highlight w:val="white"/>
        </w:rPr>
        <w:t>Порядок рассмотрения споров</w:t>
      </w:r>
    </w:p>
    <w:p w14:paraId="00000074" w14:textId="77777777" w:rsidR="00FA44D9" w:rsidRDefault="00000000">
      <w:pPr>
        <w:spacing w:before="240"/>
        <w:jc w:val="both"/>
        <w:rPr>
          <w:highlight w:val="white"/>
        </w:rPr>
      </w:pPr>
      <w:r>
        <w:rPr>
          <w:highlight w:val="white"/>
        </w:rPr>
        <w:t>7.1. Все споры и разногласия, возникающие между Сторонами по настоящему Договору или в связи с ним, решаются путем переговоров.</w:t>
      </w:r>
    </w:p>
    <w:p w14:paraId="00000075" w14:textId="77777777" w:rsidR="00FA44D9" w:rsidRDefault="00000000">
      <w:pPr>
        <w:spacing w:before="240"/>
        <w:jc w:val="both"/>
        <w:rPr>
          <w:highlight w:val="white"/>
        </w:rPr>
      </w:pPr>
      <w:r>
        <w:rPr>
          <w:highlight w:val="white"/>
        </w:rPr>
        <w:t>7.2. В случае невозможности разрешения возникших споров и разногласий путем проведения переговоров такие разногласия разрешаются в судебном порядке по месту нахождения (регистрации) Исполнителя, с обязательным соблюдением претензионного порядка.</w:t>
      </w:r>
    </w:p>
    <w:p w14:paraId="00000076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8. Приложения к настоящему Договору</w:t>
      </w:r>
    </w:p>
    <w:p w14:paraId="00000077" w14:textId="23A99897" w:rsidR="00FA44D9" w:rsidRDefault="00000000">
      <w:pPr>
        <w:spacing w:before="240" w:line="276" w:lineRule="auto"/>
        <w:jc w:val="both"/>
        <w:rPr>
          <w:highlight w:val="white"/>
        </w:rPr>
      </w:pPr>
      <w:r>
        <w:rPr>
          <w:highlight w:val="white"/>
        </w:rPr>
        <w:t xml:space="preserve">8.1. Приложение №1 «Правила посещения </w:t>
      </w:r>
      <w:r w:rsidR="00995B17">
        <w:rPr>
          <w:highlight w:val="white"/>
        </w:rPr>
        <w:t>Студии</w:t>
      </w:r>
      <w:r>
        <w:rPr>
          <w:highlight w:val="white"/>
        </w:rPr>
        <w:t>».</w:t>
      </w:r>
    </w:p>
    <w:p w14:paraId="00000078" w14:textId="77777777" w:rsidR="00FA44D9" w:rsidRDefault="00000000">
      <w:pPr>
        <w:spacing w:before="120" w:line="276" w:lineRule="auto"/>
        <w:jc w:val="both"/>
        <w:rPr>
          <w:highlight w:val="white"/>
        </w:rPr>
      </w:pPr>
      <w:r>
        <w:rPr>
          <w:highlight w:val="white"/>
        </w:rPr>
        <w:t>8.2. Приложение №2 «Противопоказания к получению физкультурно-оздоровительных услуг, услуг в области дополнительного образования детей и взрослых и иных дополнительных услуг».</w:t>
      </w:r>
    </w:p>
    <w:p w14:paraId="00000079" w14:textId="77777777" w:rsidR="00FA44D9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9. Наименование, адрес и банковские реквизиты Центра</w:t>
      </w:r>
    </w:p>
    <w:p w14:paraId="0000007A" w14:textId="54B8B42D" w:rsidR="00FA44D9" w:rsidRPr="00995B17" w:rsidRDefault="00000000">
      <w:pPr>
        <w:spacing w:before="240" w:line="276" w:lineRule="auto"/>
        <w:jc w:val="both"/>
      </w:pPr>
      <w:r w:rsidRPr="00995B17">
        <w:t xml:space="preserve">Реквизиты </w:t>
      </w:r>
      <w:r w:rsidR="00995B17">
        <w:rPr>
          <w:highlight w:val="white"/>
        </w:rPr>
        <w:t>студии йоги и фитнеса «</w:t>
      </w:r>
      <w:proofErr w:type="spellStart"/>
      <w:r w:rsidR="00995B17">
        <w:rPr>
          <w:highlight w:val="white"/>
        </w:rPr>
        <w:t>РеПластика</w:t>
      </w:r>
      <w:proofErr w:type="spellEnd"/>
      <w:r w:rsidR="00995B17">
        <w:rPr>
          <w:highlight w:val="white"/>
        </w:rPr>
        <w:t>»</w:t>
      </w:r>
      <w:r w:rsidRPr="00995B17">
        <w:t>:</w:t>
      </w:r>
    </w:p>
    <w:p w14:paraId="0000007B" w14:textId="77777777" w:rsidR="00FA44D9" w:rsidRPr="00995B17" w:rsidRDefault="00000000">
      <w:pPr>
        <w:jc w:val="both"/>
      </w:pPr>
      <w:proofErr w:type="spellStart"/>
      <w:r w:rsidRPr="00995B17">
        <w:t>Индивидуальныи</w:t>
      </w:r>
      <w:proofErr w:type="spellEnd"/>
      <w:r w:rsidRPr="00995B17">
        <w:t xml:space="preserve">̆ предприниматель </w:t>
      </w:r>
    </w:p>
    <w:p w14:paraId="0000007C" w14:textId="0BA449E0" w:rsidR="00FA44D9" w:rsidRPr="00995B17" w:rsidRDefault="00995B17">
      <w:pPr>
        <w:jc w:val="both"/>
      </w:pPr>
      <w:r>
        <w:t>Кузьмичева Юлия Сергеевна</w:t>
      </w:r>
      <w:r w:rsidR="00000000" w:rsidRPr="00995B17">
        <w:t xml:space="preserve"> </w:t>
      </w:r>
    </w:p>
    <w:p w14:paraId="0000007D" w14:textId="72044775" w:rsidR="00FA44D9" w:rsidRPr="00995B17" w:rsidRDefault="00000000">
      <w:pPr>
        <w:jc w:val="both"/>
      </w:pPr>
      <w:r w:rsidRPr="00995B17">
        <w:t xml:space="preserve">Адрес: г. Краснодар ул. </w:t>
      </w:r>
      <w:r w:rsidR="00995B17">
        <w:t>Конгрессная, д. 27</w:t>
      </w:r>
      <w:r w:rsidRPr="00995B17">
        <w:t xml:space="preserve"> </w:t>
      </w:r>
    </w:p>
    <w:p w14:paraId="0000007E" w14:textId="366DFEA0" w:rsidR="00FA44D9" w:rsidRPr="00995B17" w:rsidRDefault="00000000">
      <w:pPr>
        <w:jc w:val="both"/>
      </w:pPr>
      <w:r w:rsidRPr="00995B17">
        <w:t xml:space="preserve">ИНН </w:t>
      </w:r>
      <w:r w:rsidR="00995B17">
        <w:t>233007325576</w:t>
      </w:r>
    </w:p>
    <w:p w14:paraId="0000007F" w14:textId="38AC85F6" w:rsidR="00FA44D9" w:rsidRPr="00995B17" w:rsidRDefault="00000000">
      <w:pPr>
        <w:jc w:val="both"/>
      </w:pPr>
      <w:r w:rsidRPr="00995B17">
        <w:t xml:space="preserve">ОГРНИП </w:t>
      </w:r>
      <w:r w:rsidR="00995B17">
        <w:t>317237500118901</w:t>
      </w:r>
    </w:p>
    <w:p w14:paraId="00000080" w14:textId="573D184B" w:rsidR="00FA44D9" w:rsidRPr="00995B17" w:rsidRDefault="00000000">
      <w:pPr>
        <w:jc w:val="both"/>
      </w:pPr>
      <w:r w:rsidRPr="00995B17">
        <w:t>р/с 40802810</w:t>
      </w:r>
      <w:r w:rsidR="00995B17">
        <w:t>900003130342</w:t>
      </w:r>
      <w:r w:rsidRPr="00995B17">
        <w:t xml:space="preserve"> </w:t>
      </w:r>
    </w:p>
    <w:p w14:paraId="00000081" w14:textId="77777777" w:rsidR="00FA44D9" w:rsidRPr="00995B17" w:rsidRDefault="00000000">
      <w:pPr>
        <w:jc w:val="both"/>
      </w:pPr>
      <w:r w:rsidRPr="00995B17">
        <w:t xml:space="preserve">Наименование банка: АО «ТИНЬКОФФ БАНК» </w:t>
      </w:r>
    </w:p>
    <w:p w14:paraId="00000082" w14:textId="77777777" w:rsidR="00FA44D9" w:rsidRPr="00995B17" w:rsidRDefault="00000000">
      <w:pPr>
        <w:jc w:val="both"/>
      </w:pPr>
      <w:r w:rsidRPr="00995B17">
        <w:t xml:space="preserve">к/с 30101810145250000974 </w:t>
      </w:r>
    </w:p>
    <w:p w14:paraId="00000083" w14:textId="77777777" w:rsidR="00FA44D9" w:rsidRPr="00995B17" w:rsidRDefault="00000000">
      <w:pPr>
        <w:jc w:val="both"/>
      </w:pPr>
      <w:r w:rsidRPr="00995B17">
        <w:t>БИК 044525974</w:t>
      </w:r>
    </w:p>
    <w:p w14:paraId="00000084" w14:textId="2BCBD936" w:rsidR="00FA44D9" w:rsidRPr="00995B17" w:rsidRDefault="00000000">
      <w:pPr>
        <w:jc w:val="both"/>
      </w:pPr>
      <w:r w:rsidRPr="00995B17">
        <w:t>Телефон +7 (</w:t>
      </w:r>
      <w:r w:rsidR="00995B17">
        <w:t>918</w:t>
      </w:r>
      <w:r w:rsidRPr="00995B17">
        <w:t xml:space="preserve">) </w:t>
      </w:r>
      <w:r w:rsidR="00995B17">
        <w:t>675 81 85</w:t>
      </w:r>
      <w:r w:rsidRPr="00995B17">
        <w:t xml:space="preserve">  </w:t>
      </w:r>
    </w:p>
    <w:p w14:paraId="00000085" w14:textId="29364A31" w:rsidR="00FA44D9" w:rsidRPr="00995B17" w:rsidRDefault="00000000">
      <w:pPr>
        <w:jc w:val="both"/>
      </w:pPr>
      <w:proofErr w:type="spellStart"/>
      <w:r w:rsidRPr="00995B17">
        <w:t>e-mail</w:t>
      </w:r>
      <w:proofErr w:type="spellEnd"/>
      <w:r w:rsidRPr="00995B17">
        <w:t xml:space="preserve">: </w:t>
      </w:r>
    </w:p>
    <w:sectPr w:rsidR="00FA44D9" w:rsidRPr="00995B17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F8B6" w14:textId="77777777" w:rsidR="000A632C" w:rsidRDefault="000A632C">
      <w:r>
        <w:separator/>
      </w:r>
    </w:p>
  </w:endnote>
  <w:endnote w:type="continuationSeparator" w:id="0">
    <w:p w14:paraId="444030AE" w14:textId="77777777" w:rsidR="000A632C" w:rsidRDefault="000A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FA44D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0000008A" w14:textId="77777777" w:rsidR="00FA44D9" w:rsidRDefault="00FA44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7" w14:textId="577E2858" w:rsidR="00FA44D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4E1C">
      <w:rPr>
        <w:noProof/>
        <w:color w:val="000000"/>
      </w:rPr>
      <w:t>1</w:t>
    </w:r>
    <w:r>
      <w:rPr>
        <w:color w:val="000000"/>
      </w:rPr>
      <w:fldChar w:fldCharType="end"/>
    </w:r>
  </w:p>
  <w:p w14:paraId="00000088" w14:textId="77777777" w:rsidR="00FA44D9" w:rsidRDefault="00FA44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61C3" w14:textId="77777777" w:rsidR="000A632C" w:rsidRDefault="000A632C">
      <w:r>
        <w:separator/>
      </w:r>
    </w:p>
  </w:footnote>
  <w:footnote w:type="continuationSeparator" w:id="0">
    <w:p w14:paraId="13D59A03" w14:textId="77777777" w:rsidR="000A632C" w:rsidRDefault="000A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6" w14:textId="77777777" w:rsidR="00FA44D9" w:rsidRDefault="00FA44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DE2"/>
    <w:multiLevelType w:val="multilevel"/>
    <w:tmpl w:val="2206A59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B06FD8"/>
    <w:multiLevelType w:val="multilevel"/>
    <w:tmpl w:val="F8AA28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4E1E"/>
    <w:multiLevelType w:val="multilevel"/>
    <w:tmpl w:val="1F1E44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D4C65"/>
    <w:multiLevelType w:val="multilevel"/>
    <w:tmpl w:val="FF10D4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40064"/>
    <w:multiLevelType w:val="multilevel"/>
    <w:tmpl w:val="4A6096A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928925068">
    <w:abstractNumId w:val="1"/>
  </w:num>
  <w:num w:numId="2" w16cid:durableId="1716350869">
    <w:abstractNumId w:val="4"/>
  </w:num>
  <w:num w:numId="3" w16cid:durableId="1968312875">
    <w:abstractNumId w:val="0"/>
  </w:num>
  <w:num w:numId="4" w16cid:durableId="999118828">
    <w:abstractNumId w:val="2"/>
  </w:num>
  <w:num w:numId="5" w16cid:durableId="1950815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D9"/>
    <w:rsid w:val="000A632C"/>
    <w:rsid w:val="007F723B"/>
    <w:rsid w:val="008D4A11"/>
    <w:rsid w:val="00995B17"/>
    <w:rsid w:val="00D553A0"/>
    <w:rsid w:val="00D64E1C"/>
    <w:rsid w:val="00FA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47B0"/>
  <w15:docId w15:val="{FD723045-81C9-4BA0-B0E5-7166E443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1D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6A50CE"/>
  </w:style>
  <w:style w:type="paragraph" w:styleId="a4">
    <w:name w:val="List Paragraph"/>
    <w:basedOn w:val="a"/>
    <w:uiPriority w:val="34"/>
    <w:qFormat/>
    <w:rsid w:val="006A50C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Emphasis"/>
    <w:basedOn w:val="a0"/>
    <w:uiPriority w:val="20"/>
    <w:qFormat/>
    <w:rsid w:val="00BB2CC8"/>
    <w:rPr>
      <w:i/>
      <w:iCs/>
    </w:rPr>
  </w:style>
  <w:style w:type="paragraph" w:styleId="a6">
    <w:name w:val="Normal (Web)"/>
    <w:basedOn w:val="a"/>
    <w:uiPriority w:val="99"/>
    <w:unhideWhenUsed/>
    <w:rsid w:val="00524CB8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unhideWhenUsed/>
    <w:rsid w:val="00524C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24CB8"/>
  </w:style>
  <w:style w:type="character" w:styleId="a9">
    <w:name w:val="page number"/>
    <w:basedOn w:val="a0"/>
    <w:uiPriority w:val="99"/>
    <w:semiHidden/>
    <w:unhideWhenUsed/>
    <w:rsid w:val="00524CB8"/>
  </w:style>
  <w:style w:type="character" w:styleId="aa">
    <w:name w:val="Strong"/>
    <w:basedOn w:val="a0"/>
    <w:uiPriority w:val="22"/>
    <w:qFormat/>
    <w:rsid w:val="00A30999"/>
    <w:rPr>
      <w:b/>
      <w:bCs/>
    </w:rPr>
  </w:style>
  <w:style w:type="paragraph" w:styleId="ab">
    <w:name w:val="header"/>
    <w:basedOn w:val="a"/>
    <w:link w:val="ac"/>
    <w:uiPriority w:val="99"/>
    <w:unhideWhenUsed/>
    <w:rsid w:val="002704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430"/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D3C0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D3C0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C0CB6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47728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7728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77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728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772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7728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72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93082"/>
    <w:rPr>
      <w:color w:val="605E5C"/>
      <w:shd w:val="clear" w:color="auto" w:fill="E1DFDD"/>
    </w:rPr>
  </w:style>
  <w:style w:type="paragraph" w:styleId="af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kvKOlM4xKCQn0h5bYhPkED5r6g==">CgMxLjA4AHIhMU02WERNYUlVbmRkcW92RDhJejBWQlZuUEx5VnR2WkNz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Юлия Кузьмичева</cp:lastModifiedBy>
  <cp:revision>3</cp:revision>
  <dcterms:created xsi:type="dcterms:W3CDTF">2024-03-04T09:39:00Z</dcterms:created>
  <dcterms:modified xsi:type="dcterms:W3CDTF">2024-03-04T10:14:00Z</dcterms:modified>
</cp:coreProperties>
</file>